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CEA04" w14:textId="77777777" w:rsidR="00052F8D" w:rsidRDefault="00575BB3" w:rsidP="0080397F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57FA6183" w14:textId="77777777" w:rsidR="00DA64AD" w:rsidRPr="00DA64AD" w:rsidRDefault="00DA64AD" w:rsidP="00DA64AD">
      <w:pPr>
        <w:pStyle w:val="NoSpacing"/>
        <w:rPr>
          <w:rFonts w:ascii="Calibri" w:hAnsi="Calibri" w:cs="Calibri"/>
          <w:sz w:val="24"/>
          <w:szCs w:val="24"/>
        </w:rPr>
      </w:pPr>
    </w:p>
    <w:p w14:paraId="092643CC" w14:textId="23E7256B" w:rsidR="00DA64AD" w:rsidRPr="00A65B02" w:rsidRDefault="00DA64AD" w:rsidP="00DA64AD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DA64A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June 6: 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</w:t>
      </w:r>
      <w:r w:rsidR="007112C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ll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7112C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schools of the </w:t>
      </w:r>
      <w:proofErr w:type="spellStart"/>
      <w:r w:rsidRPr="00DA64A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Escolas</w:t>
      </w:r>
      <w:proofErr w:type="spellEnd"/>
      <w:r w:rsidRPr="00DA64A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Dr. Seraf</w:t>
      </w:r>
      <w:r w:rsidR="003B055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im Leite in São João da Madeira, </w:t>
      </w:r>
      <w:r w:rsidRPr="00DA64A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Portugal took part in an ARISS contact with Matthew Dominick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; he answered 19 of their questions</w:t>
      </w:r>
      <w:r w:rsidRPr="00DA64A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.  </w:t>
      </w:r>
      <w:r w:rsidR="00754340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Total number of students in</w:t>
      </w:r>
      <w:r w:rsidR="003B055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all K-16 classes who watched the contact was nearly 1,000. The school livestreamed the contact and in a week’s time</w:t>
      </w:r>
      <w:r w:rsidR="007112C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, over 500 people had viewed it. See</w:t>
      </w:r>
      <w:r w:rsidRPr="00DA64A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hyperlink r:id="rId8" w:tgtFrame="_blank" w:history="1">
        <w:r w:rsidRPr="00DA64AD">
          <w:rPr>
            <w:rStyle w:val="Hyperlink"/>
            <w:rFonts w:ascii="Calibri" w:hAnsi="Calibri" w:cs="Calibri"/>
            <w:color w:val="338FE9"/>
            <w:sz w:val="24"/>
            <w:szCs w:val="24"/>
            <w:u w:val="none"/>
          </w:rPr>
          <w:t>https://youtube.com/live/9LNeKfPMSok?feature=share</w:t>
        </w:r>
      </w:hyperlink>
      <w:r w:rsidRPr="00DA64AD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. </w:t>
      </w:r>
      <w:r w:rsidR="003B055D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 The schools </w:t>
      </w:r>
      <w:r w:rsidR="00D54A90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in the Dr. Serafim Leite system that enroll </w:t>
      </w:r>
      <w:r w:rsidR="003B055D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older students specialize </w:t>
      </w:r>
      <w:r w:rsidRPr="00DA64A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in the areas of </w:t>
      </w:r>
      <w:r w:rsidR="003B055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e</w:t>
      </w:r>
      <w:r w:rsidRPr="00DA64A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lectronics, </w:t>
      </w:r>
      <w:r w:rsidR="003B055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i</w:t>
      </w:r>
      <w:r w:rsidRPr="00DA64A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nformatics, </w:t>
      </w:r>
      <w:r w:rsidR="003B055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m</w:t>
      </w:r>
      <w:r w:rsidRPr="00DA64A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echanics, and </w:t>
      </w:r>
      <w:r w:rsidR="003B055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m</w:t>
      </w:r>
      <w:r w:rsidRPr="00DA64A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arketing.</w:t>
      </w:r>
      <w:r w:rsidR="007112C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Lower grades study a broad science curriculum.</w:t>
      </w:r>
    </w:p>
    <w:p w14:paraId="1C039DDD" w14:textId="77777777" w:rsidR="004F1567" w:rsidRPr="00DA64AD" w:rsidRDefault="004F1567" w:rsidP="00DA64AD">
      <w:pPr>
        <w:pStyle w:val="NoSpacing"/>
        <w:rPr>
          <w:rFonts w:ascii="Calibri" w:hAnsi="Calibri" w:cs="Calibri"/>
          <w:sz w:val="24"/>
          <w:szCs w:val="24"/>
        </w:rPr>
      </w:pPr>
    </w:p>
    <w:p w14:paraId="0447CDFB" w14:textId="15D60D8D" w:rsidR="00D54A90" w:rsidRPr="00A65B02" w:rsidRDefault="00DA64AD" w:rsidP="0041667E">
      <w:pPr>
        <w:pStyle w:val="NoSpacing"/>
        <w:rPr>
          <w:rFonts w:ascii="Calibri" w:hAnsi="Calibri" w:cs="Calibri"/>
          <w:color w:val="2C363A"/>
          <w:sz w:val="24"/>
          <w:szCs w:val="24"/>
        </w:rPr>
      </w:pPr>
      <w:r w:rsidRPr="00DA64AD">
        <w:rPr>
          <w:rFonts w:ascii="Calibri" w:hAnsi="Calibri" w:cs="Calibri"/>
          <w:color w:val="000000"/>
          <w:sz w:val="24"/>
          <w:szCs w:val="24"/>
        </w:rPr>
        <w:t xml:space="preserve">June 13: </w:t>
      </w:r>
      <w:r w:rsidRPr="00D54A90">
        <w:rPr>
          <w:rFonts w:ascii="Calibri" w:hAnsi="Calibri" w:cs="Calibri"/>
          <w:i/>
          <w:color w:val="000000"/>
          <w:sz w:val="24"/>
          <w:szCs w:val="24"/>
        </w:rPr>
        <w:t>The Citizen</w:t>
      </w:r>
      <w:r w:rsidRPr="00DA64AD">
        <w:rPr>
          <w:rFonts w:ascii="Calibri" w:hAnsi="Calibri" w:cs="Calibri"/>
          <w:color w:val="000000"/>
          <w:sz w:val="24"/>
          <w:szCs w:val="24"/>
        </w:rPr>
        <w:t xml:space="preserve">, </w:t>
      </w:r>
      <w:r w:rsidR="003B055D" w:rsidRPr="00DA64AD">
        <w:rPr>
          <w:rFonts w:ascii="Calibri" w:hAnsi="Calibri" w:cs="Calibri"/>
          <w:sz w:val="24"/>
          <w:szCs w:val="24"/>
        </w:rPr>
        <w:t>a Fayette County (GA) news outlet</w:t>
      </w:r>
      <w:r w:rsidRPr="00DA64AD">
        <w:rPr>
          <w:rFonts w:ascii="Calibri" w:hAnsi="Calibri" w:cs="Calibri"/>
          <w:color w:val="000000"/>
          <w:sz w:val="24"/>
          <w:szCs w:val="24"/>
        </w:rPr>
        <w:t xml:space="preserve"> published an article on the value of hiring college and high school interns</w:t>
      </w:r>
      <w:r w:rsidR="003B055D">
        <w:rPr>
          <w:rFonts w:ascii="Calibri" w:hAnsi="Calibri" w:cs="Calibri"/>
          <w:color w:val="000000"/>
          <w:sz w:val="24"/>
          <w:szCs w:val="24"/>
        </w:rPr>
        <w:t xml:space="preserve">. The writer highlighted several </w:t>
      </w:r>
      <w:r w:rsidR="007112CD">
        <w:rPr>
          <w:rFonts w:ascii="Calibri" w:hAnsi="Calibri" w:cs="Calibri"/>
          <w:color w:val="000000"/>
          <w:sz w:val="24"/>
          <w:szCs w:val="24"/>
        </w:rPr>
        <w:t>interns</w:t>
      </w:r>
      <w:r w:rsidR="003B055D">
        <w:rPr>
          <w:rFonts w:ascii="Calibri" w:hAnsi="Calibri" w:cs="Calibri"/>
          <w:color w:val="000000"/>
          <w:sz w:val="24"/>
          <w:szCs w:val="24"/>
        </w:rPr>
        <w:t xml:space="preserve">, including </w:t>
      </w:r>
      <w:r w:rsidR="003B055D">
        <w:rPr>
          <w:rFonts w:ascii="Calibri" w:hAnsi="Calibri" w:cs="Calibri"/>
          <w:sz w:val="24"/>
          <w:szCs w:val="24"/>
        </w:rPr>
        <w:t xml:space="preserve">Zavion Green and his </w:t>
      </w:r>
      <w:r w:rsidR="007112CD">
        <w:rPr>
          <w:rFonts w:ascii="Calibri" w:hAnsi="Calibri" w:cs="Calibri"/>
          <w:sz w:val="24"/>
          <w:szCs w:val="24"/>
        </w:rPr>
        <w:t xml:space="preserve">work at </w:t>
      </w:r>
      <w:r w:rsidR="003B055D" w:rsidRPr="00DA64AD">
        <w:rPr>
          <w:rFonts w:ascii="Calibri" w:hAnsi="Calibri" w:cs="Calibri"/>
          <w:sz w:val="24"/>
          <w:szCs w:val="24"/>
        </w:rPr>
        <w:t>digital marketing agency Country Fried Creative</w:t>
      </w:r>
      <w:r w:rsidR="007112CD">
        <w:rPr>
          <w:rFonts w:ascii="Calibri" w:hAnsi="Calibri" w:cs="Calibri"/>
          <w:sz w:val="24"/>
          <w:szCs w:val="24"/>
        </w:rPr>
        <w:t>. While there, he designed</w:t>
      </w:r>
      <w:r w:rsidR="003B055D">
        <w:rPr>
          <w:rFonts w:ascii="Calibri" w:hAnsi="Calibri" w:cs="Calibri"/>
          <w:sz w:val="24"/>
          <w:szCs w:val="24"/>
        </w:rPr>
        <w:t xml:space="preserve"> ARISS’s 40</w:t>
      </w:r>
      <w:r w:rsidR="003B055D" w:rsidRPr="003B055D">
        <w:rPr>
          <w:rFonts w:ascii="Calibri" w:hAnsi="Calibri" w:cs="Calibri"/>
          <w:sz w:val="24"/>
          <w:szCs w:val="24"/>
          <w:vertAlign w:val="superscript"/>
        </w:rPr>
        <w:t>th</w:t>
      </w:r>
      <w:r w:rsidR="003B055D">
        <w:rPr>
          <w:rFonts w:ascii="Calibri" w:hAnsi="Calibri" w:cs="Calibri"/>
          <w:sz w:val="24"/>
          <w:szCs w:val="24"/>
        </w:rPr>
        <w:t xml:space="preserve"> anniversary logo. The story </w:t>
      </w:r>
      <w:r w:rsidR="00D54A90">
        <w:rPr>
          <w:rFonts w:ascii="Calibri" w:hAnsi="Calibri" w:cs="Calibri"/>
          <w:sz w:val="24"/>
          <w:szCs w:val="24"/>
        </w:rPr>
        <w:t xml:space="preserve">described the ARISS program and </w:t>
      </w:r>
      <w:r w:rsidR="007112CD">
        <w:rPr>
          <w:rFonts w:ascii="Calibri" w:hAnsi="Calibri" w:cs="Calibri"/>
          <w:sz w:val="24"/>
          <w:szCs w:val="24"/>
        </w:rPr>
        <w:t xml:space="preserve">provided </w:t>
      </w:r>
      <w:r w:rsidR="003B055D">
        <w:rPr>
          <w:rFonts w:ascii="Calibri" w:hAnsi="Calibri" w:cs="Calibri"/>
          <w:sz w:val="24"/>
          <w:szCs w:val="24"/>
        </w:rPr>
        <w:t>a</w:t>
      </w:r>
      <w:r w:rsidR="007112CD">
        <w:rPr>
          <w:rFonts w:ascii="Calibri" w:hAnsi="Calibri" w:cs="Calibri"/>
          <w:sz w:val="24"/>
          <w:szCs w:val="24"/>
        </w:rPr>
        <w:t xml:space="preserve"> video</w:t>
      </w:r>
      <w:r w:rsidR="003B055D">
        <w:rPr>
          <w:rFonts w:ascii="Calibri" w:hAnsi="Calibri" w:cs="Calibri"/>
          <w:sz w:val="24"/>
          <w:szCs w:val="24"/>
        </w:rPr>
        <w:t xml:space="preserve"> interview of Zavion</w:t>
      </w:r>
      <w:r w:rsidR="00D54A90">
        <w:rPr>
          <w:rFonts w:ascii="Calibri" w:hAnsi="Calibri" w:cs="Calibri"/>
          <w:sz w:val="24"/>
          <w:szCs w:val="24"/>
        </w:rPr>
        <w:t xml:space="preserve">. His </w:t>
      </w:r>
      <w:r w:rsidRPr="00DA64AD">
        <w:rPr>
          <w:rFonts w:ascii="Calibri" w:hAnsi="Calibri" w:cs="Calibri"/>
          <w:color w:val="000000"/>
          <w:sz w:val="24"/>
          <w:szCs w:val="24"/>
        </w:rPr>
        <w:t xml:space="preserve">logo was </w:t>
      </w:r>
      <w:r w:rsidR="00D54A90">
        <w:rPr>
          <w:rFonts w:ascii="Calibri" w:hAnsi="Calibri" w:cs="Calibri"/>
          <w:color w:val="000000"/>
          <w:sz w:val="24"/>
          <w:szCs w:val="24"/>
        </w:rPr>
        <w:t xml:space="preserve">uplinked </w:t>
      </w:r>
      <w:r w:rsidR="007112CD">
        <w:rPr>
          <w:rFonts w:ascii="Calibri" w:hAnsi="Calibri" w:cs="Calibri"/>
          <w:color w:val="000000"/>
          <w:sz w:val="24"/>
          <w:szCs w:val="24"/>
        </w:rPr>
        <w:t xml:space="preserve">to </w:t>
      </w:r>
      <w:r w:rsidR="00D54A90">
        <w:rPr>
          <w:rFonts w:ascii="Calibri" w:hAnsi="Calibri" w:cs="Calibri"/>
          <w:color w:val="000000"/>
          <w:sz w:val="24"/>
          <w:szCs w:val="24"/>
        </w:rPr>
        <w:t xml:space="preserve">crew on the ISS to downlink </w:t>
      </w:r>
      <w:r w:rsidRPr="00DA64AD">
        <w:rPr>
          <w:rFonts w:ascii="Calibri" w:hAnsi="Calibri" w:cs="Calibri"/>
          <w:color w:val="000000"/>
          <w:sz w:val="24"/>
          <w:szCs w:val="24"/>
        </w:rPr>
        <w:t xml:space="preserve">to the </w:t>
      </w:r>
      <w:r w:rsidR="00D54A90">
        <w:rPr>
          <w:rFonts w:ascii="Calibri" w:hAnsi="Calibri" w:cs="Calibri"/>
          <w:color w:val="000000"/>
          <w:sz w:val="24"/>
          <w:szCs w:val="24"/>
        </w:rPr>
        <w:t>w</w:t>
      </w:r>
      <w:r w:rsidRPr="00DA64AD">
        <w:rPr>
          <w:rFonts w:ascii="Calibri" w:hAnsi="Calibri" w:cs="Calibri"/>
          <w:color w:val="000000"/>
          <w:sz w:val="24"/>
          <w:szCs w:val="24"/>
        </w:rPr>
        <w:t xml:space="preserve">orld </w:t>
      </w:r>
      <w:r w:rsidR="007112CD">
        <w:rPr>
          <w:rFonts w:ascii="Calibri" w:hAnsi="Calibri" w:cs="Calibri"/>
          <w:color w:val="000000"/>
          <w:sz w:val="24"/>
          <w:szCs w:val="24"/>
        </w:rPr>
        <w:t xml:space="preserve">during an </w:t>
      </w:r>
      <w:r w:rsidR="00D54A90">
        <w:rPr>
          <w:rFonts w:ascii="Calibri" w:hAnsi="Calibri" w:cs="Calibri"/>
          <w:color w:val="000000"/>
          <w:sz w:val="24"/>
          <w:szCs w:val="24"/>
        </w:rPr>
        <w:t xml:space="preserve">ARISS </w:t>
      </w:r>
      <w:r w:rsidRPr="00DA64AD">
        <w:rPr>
          <w:rFonts w:ascii="Calibri" w:hAnsi="Calibri" w:cs="Calibri"/>
          <w:color w:val="000000"/>
          <w:sz w:val="24"/>
          <w:szCs w:val="24"/>
        </w:rPr>
        <w:t>Slow Scan TV</w:t>
      </w:r>
      <w:r w:rsidR="00D54A90">
        <w:rPr>
          <w:rFonts w:ascii="Calibri" w:hAnsi="Calibri" w:cs="Calibri"/>
          <w:color w:val="000000"/>
          <w:sz w:val="24"/>
          <w:szCs w:val="24"/>
        </w:rPr>
        <w:t xml:space="preserve"> se</w:t>
      </w:r>
      <w:r w:rsidR="007112CD">
        <w:rPr>
          <w:rFonts w:ascii="Calibri" w:hAnsi="Calibri" w:cs="Calibri"/>
          <w:color w:val="000000"/>
          <w:sz w:val="24"/>
          <w:szCs w:val="24"/>
        </w:rPr>
        <w:t>ssion</w:t>
      </w:r>
      <w:r w:rsidRPr="00DA64AD">
        <w:rPr>
          <w:rFonts w:ascii="Calibri" w:hAnsi="Calibri" w:cs="Calibri"/>
          <w:color w:val="000000"/>
          <w:sz w:val="24"/>
          <w:szCs w:val="24"/>
        </w:rPr>
        <w:t xml:space="preserve">. </w:t>
      </w:r>
      <w:r w:rsidR="00D54A90">
        <w:rPr>
          <w:rFonts w:ascii="Calibri" w:hAnsi="Calibri" w:cs="Calibri"/>
          <w:color w:val="000000"/>
          <w:sz w:val="24"/>
          <w:szCs w:val="24"/>
        </w:rPr>
        <w:t>T</w:t>
      </w:r>
      <w:r w:rsidRPr="00DA64AD">
        <w:rPr>
          <w:rFonts w:ascii="Calibri" w:hAnsi="Calibri" w:cs="Calibri"/>
          <w:color w:val="000000"/>
          <w:sz w:val="24"/>
          <w:szCs w:val="24"/>
        </w:rPr>
        <w:t>he article is</w:t>
      </w:r>
      <w:r w:rsidR="00D54A90">
        <w:rPr>
          <w:rFonts w:ascii="Calibri" w:hAnsi="Calibri" w:cs="Calibri"/>
          <w:color w:val="000000"/>
          <w:sz w:val="24"/>
          <w:szCs w:val="24"/>
        </w:rPr>
        <w:t xml:space="preserve"> at</w:t>
      </w:r>
      <w:r w:rsidRPr="00DA64AD">
        <w:rPr>
          <w:rFonts w:ascii="Calibri" w:hAnsi="Calibri" w:cs="Calibri"/>
          <w:color w:val="000000"/>
          <w:sz w:val="24"/>
          <w:szCs w:val="24"/>
        </w:rPr>
        <w:t> </w:t>
      </w:r>
      <w:hyperlink r:id="rId9" w:tgtFrame="_blank" w:history="1">
        <w:r w:rsidRPr="00DA64AD">
          <w:rPr>
            <w:rStyle w:val="Hyperlink"/>
            <w:rFonts w:ascii="Calibri" w:hAnsi="Calibri" w:cs="Calibri"/>
            <w:color w:val="196AD4"/>
            <w:sz w:val="24"/>
            <w:szCs w:val="24"/>
          </w:rPr>
          <w:t>https://thecitizen.com/2024/06/11/one-of-our-interns-did-work-that-traveled-to-the-iss-why-you-should-hire-interns/</w:t>
        </w:r>
      </w:hyperlink>
      <w:r w:rsidR="00D54A90">
        <w:rPr>
          <w:rFonts w:ascii="Calibri" w:hAnsi="Calibri" w:cs="Calibri"/>
          <w:sz w:val="24"/>
          <w:szCs w:val="24"/>
        </w:rPr>
        <w:t>.</w:t>
      </w:r>
    </w:p>
    <w:p w14:paraId="51B5CC6E" w14:textId="77777777" w:rsidR="00D54A90" w:rsidRPr="0041667E" w:rsidRDefault="00D54A90" w:rsidP="0041667E">
      <w:pPr>
        <w:pStyle w:val="NoSpacing"/>
        <w:rPr>
          <w:sz w:val="24"/>
          <w:szCs w:val="24"/>
        </w:rPr>
      </w:pPr>
    </w:p>
    <w:p w14:paraId="46708548" w14:textId="75934579" w:rsidR="0041667E" w:rsidRPr="0041667E" w:rsidRDefault="0041667E" w:rsidP="00366FB4">
      <w:pPr>
        <w:pStyle w:val="NoSpacing"/>
        <w:jc w:val="center"/>
        <w:rPr>
          <w:sz w:val="24"/>
          <w:szCs w:val="24"/>
        </w:rPr>
      </w:pPr>
    </w:p>
    <w:p w14:paraId="65B5F585" w14:textId="77777777" w:rsidR="007124C4" w:rsidRPr="007124C4" w:rsidRDefault="007124C4" w:rsidP="00192ED8">
      <w:pPr>
        <w:pStyle w:val="NoSpacing"/>
        <w:rPr>
          <w:rFonts w:cstheme="minorHAnsi"/>
          <w:sz w:val="24"/>
          <w:szCs w:val="24"/>
        </w:rPr>
      </w:pPr>
    </w:p>
    <w:p w14:paraId="1098CB68" w14:textId="77777777" w:rsidR="007124C4" w:rsidRPr="007124C4" w:rsidRDefault="007124C4" w:rsidP="00192ED8">
      <w:pPr>
        <w:pStyle w:val="NoSpacing"/>
        <w:rPr>
          <w:rFonts w:cstheme="minorHAnsi"/>
          <w:sz w:val="24"/>
          <w:szCs w:val="24"/>
        </w:rPr>
      </w:pPr>
    </w:p>
    <w:p w14:paraId="50C01153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73656DFF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350"/>
        <w:gridCol w:w="7200"/>
        <w:gridCol w:w="2160"/>
      </w:tblGrid>
      <w:tr w:rsidR="00B623DB" w14:paraId="18F28592" w14:textId="77777777" w:rsidTr="007871F0">
        <w:trPr>
          <w:trHeight w:val="350"/>
        </w:trPr>
        <w:tc>
          <w:tcPr>
            <w:tcW w:w="1350" w:type="dxa"/>
          </w:tcPr>
          <w:p w14:paraId="1539CF78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00" w:type="dxa"/>
          </w:tcPr>
          <w:p w14:paraId="65D8DD92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4BB925F8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4B3616" w:rsidRPr="00755736" w14:paraId="482CB2E3" w14:textId="77777777" w:rsidTr="009A07A2">
        <w:tc>
          <w:tcPr>
            <w:tcW w:w="1350" w:type="dxa"/>
          </w:tcPr>
          <w:p w14:paraId="2AFAE9CA" w14:textId="77777777" w:rsidR="004B3616" w:rsidRPr="0041667E" w:rsidRDefault="004B361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1667E">
              <w:rPr>
                <w:strike/>
                <w:sz w:val="24"/>
                <w:szCs w:val="24"/>
              </w:rPr>
              <w:t>June 6</w:t>
            </w:r>
          </w:p>
        </w:tc>
        <w:tc>
          <w:tcPr>
            <w:tcW w:w="7200" w:type="dxa"/>
          </w:tcPr>
          <w:p w14:paraId="76E7A340" w14:textId="77777777" w:rsidR="004B3616" w:rsidRPr="0041667E" w:rsidRDefault="004B3616" w:rsidP="004B3616">
            <w:pPr>
              <w:pStyle w:val="NoSpacing"/>
              <w:ind w:right="144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1667E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Agrupamento</w:t>
            </w:r>
            <w:proofErr w:type="spellEnd"/>
            <w:r w:rsidRPr="0041667E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de </w:t>
            </w:r>
            <w:proofErr w:type="spellStart"/>
            <w:r w:rsidRPr="0041667E">
              <w:rPr>
                <w:strike/>
                <w:color w:val="000000"/>
                <w:sz w:val="24"/>
                <w:szCs w:val="24"/>
                <w:shd w:val="clear" w:color="auto" w:fill="FFFFFF"/>
              </w:rPr>
              <w:t>Escolas</w:t>
            </w:r>
            <w:proofErr w:type="spellEnd"/>
            <w:r w:rsidRPr="0041667E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Dr. Serafim Leite, São João de Madeira, Portugal – ARISS contact</w:t>
            </w:r>
          </w:p>
        </w:tc>
        <w:tc>
          <w:tcPr>
            <w:tcW w:w="2160" w:type="dxa"/>
          </w:tcPr>
          <w:p w14:paraId="2F6EC949" w14:textId="77777777" w:rsidR="004B3616" w:rsidRPr="0041667E" w:rsidRDefault="004B361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1667E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7124C4" w:rsidRPr="00755736" w14:paraId="771ACC75" w14:textId="77777777" w:rsidTr="009A07A2">
        <w:tc>
          <w:tcPr>
            <w:tcW w:w="1350" w:type="dxa"/>
          </w:tcPr>
          <w:p w14:paraId="75D77F3C" w14:textId="77777777" w:rsidR="007124C4" w:rsidRDefault="00DD7BB1" w:rsidP="007112CD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June </w:t>
            </w:r>
            <w:r w:rsidR="007112CD">
              <w:rPr>
                <w:sz w:val="24"/>
                <w:szCs w:val="24"/>
              </w:rPr>
              <w:t>27</w:t>
            </w:r>
          </w:p>
        </w:tc>
        <w:tc>
          <w:tcPr>
            <w:tcW w:w="7200" w:type="dxa"/>
          </w:tcPr>
          <w:p w14:paraId="673919A7" w14:textId="77777777" w:rsidR="007124C4" w:rsidRDefault="007112CD" w:rsidP="007112CD">
            <w:pPr>
              <w:pStyle w:val="NoSpacing"/>
              <w:ind w:right="144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Complejo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Educativo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Nuestra </w:t>
            </w:r>
            <w:proofErr w:type="spellStart"/>
            <w:r w:rsidRPr="007112CD">
              <w:rPr>
                <w:rFonts w:cstheme="minorHAnsi"/>
                <w:bCs/>
                <w:color w:val="2C363A"/>
                <w:sz w:val="24"/>
                <w:szCs w:val="24"/>
                <w:shd w:val="clear" w:color="auto" w:fill="FFFFFF"/>
              </w:rPr>
              <w:t>Señora</w:t>
            </w:r>
            <w:proofErr w:type="spellEnd"/>
            <w:r w:rsidRPr="007112CD">
              <w:rPr>
                <w:rFonts w:cstheme="minorHAnsi"/>
                <w:bCs/>
                <w:color w:val="2C363A"/>
                <w:sz w:val="24"/>
                <w:szCs w:val="24"/>
                <w:shd w:val="clear" w:color="auto" w:fill="FFFFFF"/>
              </w:rPr>
              <w:t xml:space="preserve"> de Fátima N° 1139 and N° 8119, Pérez</w:t>
            </w:r>
            <w:r w:rsidR="00DD7BB1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Argentina</w:t>
            </w:r>
            <w:r w:rsidR="00DD7BB1">
              <w:rPr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160" w:type="dxa"/>
          </w:tcPr>
          <w:p w14:paraId="149A1B6C" w14:textId="77777777" w:rsidR="007124C4" w:rsidRDefault="00DD7BB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41667E" w:rsidRPr="00755736" w14:paraId="68F25F0E" w14:textId="77777777" w:rsidTr="009A07A2">
        <w:tc>
          <w:tcPr>
            <w:tcW w:w="1350" w:type="dxa"/>
          </w:tcPr>
          <w:p w14:paraId="5A22969E" w14:textId="77777777" w:rsidR="0041667E" w:rsidRDefault="007206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26-28</w:t>
            </w:r>
          </w:p>
        </w:tc>
        <w:tc>
          <w:tcPr>
            <w:tcW w:w="7200" w:type="dxa"/>
          </w:tcPr>
          <w:p w14:paraId="7BF91DD0" w14:textId="77777777" w:rsidR="0041667E" w:rsidRPr="007112CD" w:rsidRDefault="0072060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Space</w:t>
            </w:r>
            <w:r w:rsidR="009929B3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Port Area Conference on Educat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o</w:t>
            </w:r>
            <w:r w:rsidR="009929B3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rs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2D0D65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Cape Kennedy </w:t>
            </w:r>
            <w:r w:rsidR="009929B3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FL – ARISS exhibit</w:t>
            </w:r>
            <w:r w:rsidR="002D0D65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booth</w:t>
            </w:r>
          </w:p>
        </w:tc>
        <w:tc>
          <w:tcPr>
            <w:tcW w:w="2160" w:type="dxa"/>
          </w:tcPr>
          <w:p w14:paraId="1EF99C6A" w14:textId="77777777" w:rsidR="0041667E" w:rsidRDefault="009929B3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3535800B" w14:textId="77777777" w:rsidR="00504DEA" w:rsidRDefault="00504DEA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504DEA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59431" w14:textId="77777777" w:rsidR="000B3EC0" w:rsidRDefault="000B3EC0" w:rsidP="00AF6293">
      <w:r>
        <w:separator/>
      </w:r>
    </w:p>
  </w:endnote>
  <w:endnote w:type="continuationSeparator" w:id="0">
    <w:p w14:paraId="323E57D3" w14:textId="77777777" w:rsidR="000B3EC0" w:rsidRDefault="000B3EC0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94183" w14:textId="77777777" w:rsidR="00AF6293" w:rsidRDefault="00AF6293">
    <w:pPr>
      <w:pStyle w:val="Footer"/>
    </w:pPr>
  </w:p>
  <w:p w14:paraId="60933679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A9080" w14:textId="77777777" w:rsidR="000B3EC0" w:rsidRDefault="000B3EC0" w:rsidP="00AF6293">
      <w:r>
        <w:separator/>
      </w:r>
    </w:p>
  </w:footnote>
  <w:footnote w:type="continuationSeparator" w:id="0">
    <w:p w14:paraId="73AD37BF" w14:textId="77777777" w:rsidR="000B3EC0" w:rsidRDefault="000B3EC0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9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33540968">
    <w:abstractNumId w:val="31"/>
  </w:num>
  <w:num w:numId="2" w16cid:durableId="669066832">
    <w:abstractNumId w:val="25"/>
  </w:num>
  <w:num w:numId="3" w16cid:durableId="251939089">
    <w:abstractNumId w:val="29"/>
  </w:num>
  <w:num w:numId="4" w16cid:durableId="1386097678">
    <w:abstractNumId w:val="30"/>
  </w:num>
  <w:num w:numId="5" w16cid:durableId="532962794">
    <w:abstractNumId w:val="34"/>
  </w:num>
  <w:num w:numId="6" w16cid:durableId="1753162453">
    <w:abstractNumId w:val="18"/>
  </w:num>
  <w:num w:numId="7" w16cid:durableId="1490633966">
    <w:abstractNumId w:val="10"/>
  </w:num>
  <w:num w:numId="8" w16cid:durableId="607081156">
    <w:abstractNumId w:val="3"/>
  </w:num>
  <w:num w:numId="9" w16cid:durableId="1580359954">
    <w:abstractNumId w:val="22"/>
  </w:num>
  <w:num w:numId="10" w16cid:durableId="1604193876">
    <w:abstractNumId w:val="23"/>
  </w:num>
  <w:num w:numId="11" w16cid:durableId="494224877">
    <w:abstractNumId w:val="12"/>
  </w:num>
  <w:num w:numId="12" w16cid:durableId="1971011895">
    <w:abstractNumId w:val="17"/>
  </w:num>
  <w:num w:numId="13" w16cid:durableId="1465123123">
    <w:abstractNumId w:val="1"/>
  </w:num>
  <w:num w:numId="14" w16cid:durableId="1356927041">
    <w:abstractNumId w:val="13"/>
  </w:num>
  <w:num w:numId="15" w16cid:durableId="1061177280">
    <w:abstractNumId w:val="21"/>
  </w:num>
  <w:num w:numId="16" w16cid:durableId="35813396">
    <w:abstractNumId w:val="37"/>
  </w:num>
  <w:num w:numId="17" w16cid:durableId="1171876237">
    <w:abstractNumId w:val="19"/>
  </w:num>
  <w:num w:numId="18" w16cid:durableId="642152590">
    <w:abstractNumId w:val="8"/>
  </w:num>
  <w:num w:numId="19" w16cid:durableId="1606574730">
    <w:abstractNumId w:val="27"/>
  </w:num>
  <w:num w:numId="20" w16cid:durableId="2127847949">
    <w:abstractNumId w:val="39"/>
  </w:num>
  <w:num w:numId="21" w16cid:durableId="1185435379">
    <w:abstractNumId w:val="14"/>
  </w:num>
  <w:num w:numId="22" w16cid:durableId="63719674">
    <w:abstractNumId w:val="28"/>
  </w:num>
  <w:num w:numId="23" w16cid:durableId="1162968590">
    <w:abstractNumId w:val="33"/>
  </w:num>
  <w:num w:numId="24" w16cid:durableId="743143043">
    <w:abstractNumId w:val="35"/>
  </w:num>
  <w:num w:numId="25" w16cid:durableId="1484002508">
    <w:abstractNumId w:val="32"/>
  </w:num>
  <w:num w:numId="26" w16cid:durableId="1287783817">
    <w:abstractNumId w:val="22"/>
  </w:num>
  <w:num w:numId="27" w16cid:durableId="81225928">
    <w:abstractNumId w:val="5"/>
  </w:num>
  <w:num w:numId="28" w16cid:durableId="386492771">
    <w:abstractNumId w:val="20"/>
  </w:num>
  <w:num w:numId="29" w16cid:durableId="1174026887">
    <w:abstractNumId w:val="0"/>
  </w:num>
  <w:num w:numId="30" w16cid:durableId="707493555">
    <w:abstractNumId w:val="24"/>
  </w:num>
  <w:num w:numId="31" w16cid:durableId="1515878992">
    <w:abstractNumId w:val="2"/>
  </w:num>
  <w:num w:numId="32" w16cid:durableId="1000079918">
    <w:abstractNumId w:val="26"/>
  </w:num>
  <w:num w:numId="33" w16cid:durableId="1290016428">
    <w:abstractNumId w:val="38"/>
  </w:num>
  <w:num w:numId="34" w16cid:durableId="1756319504">
    <w:abstractNumId w:val="7"/>
  </w:num>
  <w:num w:numId="35" w16cid:durableId="973366729">
    <w:abstractNumId w:val="11"/>
  </w:num>
  <w:num w:numId="36" w16cid:durableId="841312412">
    <w:abstractNumId w:val="15"/>
  </w:num>
  <w:num w:numId="37" w16cid:durableId="302467254">
    <w:abstractNumId w:val="36"/>
  </w:num>
  <w:num w:numId="38" w16cid:durableId="1187404999">
    <w:abstractNumId w:val="6"/>
  </w:num>
  <w:num w:numId="39" w16cid:durableId="1364329337">
    <w:abstractNumId w:val="9"/>
  </w:num>
  <w:num w:numId="40" w16cid:durableId="49237261">
    <w:abstractNumId w:val="4"/>
  </w:num>
  <w:num w:numId="41" w16cid:durableId="11956540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35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DF1"/>
    <w:rsid w:val="00052F8D"/>
    <w:rsid w:val="000532CF"/>
    <w:rsid w:val="00053707"/>
    <w:rsid w:val="00053DA2"/>
    <w:rsid w:val="00053EBF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6EE2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3EC0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77D"/>
    <w:rsid w:val="000F2CA6"/>
    <w:rsid w:val="000F2D2A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9B5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2ED8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0F5"/>
    <w:rsid w:val="002C743F"/>
    <w:rsid w:val="002C7548"/>
    <w:rsid w:val="002C75EB"/>
    <w:rsid w:val="002C7810"/>
    <w:rsid w:val="002D0D65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0A4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22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2520"/>
    <w:rsid w:val="0042280C"/>
    <w:rsid w:val="004228FE"/>
    <w:rsid w:val="00423B6F"/>
    <w:rsid w:val="0042429C"/>
    <w:rsid w:val="00424346"/>
    <w:rsid w:val="00424609"/>
    <w:rsid w:val="0042486C"/>
    <w:rsid w:val="00424992"/>
    <w:rsid w:val="00425A55"/>
    <w:rsid w:val="0042672C"/>
    <w:rsid w:val="0042689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1082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1EA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4DEA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854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56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1CC9"/>
    <w:rsid w:val="00642DF3"/>
    <w:rsid w:val="006431D1"/>
    <w:rsid w:val="00643761"/>
    <w:rsid w:val="0064443C"/>
    <w:rsid w:val="006446BE"/>
    <w:rsid w:val="00644975"/>
    <w:rsid w:val="006449DF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609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5950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F0C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1239"/>
    <w:rsid w:val="008C2967"/>
    <w:rsid w:val="008C2A1A"/>
    <w:rsid w:val="008C2C67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490"/>
    <w:rsid w:val="0090085E"/>
    <w:rsid w:val="009014B5"/>
    <w:rsid w:val="00901EDB"/>
    <w:rsid w:val="009021FB"/>
    <w:rsid w:val="00902483"/>
    <w:rsid w:val="0090259A"/>
    <w:rsid w:val="009028B3"/>
    <w:rsid w:val="00902DD8"/>
    <w:rsid w:val="00902E07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6433"/>
    <w:rsid w:val="0095751C"/>
    <w:rsid w:val="00957BEA"/>
    <w:rsid w:val="00960016"/>
    <w:rsid w:val="009603DD"/>
    <w:rsid w:val="0096087D"/>
    <w:rsid w:val="00960BDE"/>
    <w:rsid w:val="00960EFD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D2F"/>
    <w:rsid w:val="009B0E03"/>
    <w:rsid w:val="009B0EA8"/>
    <w:rsid w:val="009B0EEA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0138"/>
    <w:rsid w:val="00A415CA"/>
    <w:rsid w:val="00A4181F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B02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9FC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422"/>
    <w:rsid w:val="00AD3541"/>
    <w:rsid w:val="00AD422A"/>
    <w:rsid w:val="00AD4EC7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59E"/>
    <w:rsid w:val="00AF2891"/>
    <w:rsid w:val="00AF29B9"/>
    <w:rsid w:val="00AF2AB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CB1"/>
    <w:rsid w:val="00B12E23"/>
    <w:rsid w:val="00B12FAE"/>
    <w:rsid w:val="00B13002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1A1"/>
    <w:rsid w:val="00B22961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11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1006"/>
    <w:rsid w:val="00BE144F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72B4"/>
    <w:rsid w:val="00CA736E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0E7C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2F3"/>
    <w:rsid w:val="00CD3E3E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252C"/>
    <w:rsid w:val="00CF27E1"/>
    <w:rsid w:val="00CF2C83"/>
    <w:rsid w:val="00CF301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2F55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170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AA6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AD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BB1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E3D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0F53"/>
    <w:rsid w:val="00E6107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610"/>
    <w:rsid w:val="00EB3C61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43F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D3D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DE4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07B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D3"/>
    <w:rsid w:val="00FD4B89"/>
    <w:rsid w:val="00FD525D"/>
    <w:rsid w:val="00FD55C8"/>
    <w:rsid w:val="00FD5860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0DD79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live/9LNeKfPMSok?feature=shar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ecitizen.com/2024/06/11/one-of-our-interns-did-work-that-traveled-to-the-iss-why-you-should-hire-inter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2024-11-17T15:51:00Z</dcterms:created>
  <dcterms:modified xsi:type="dcterms:W3CDTF">2024-11-17T15:51:00Z</dcterms:modified>
</cp:coreProperties>
</file>